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9AC" w:rsidRDefault="00D10055">
      <w:r>
        <w:t>RRESUMEN</w:t>
      </w:r>
    </w:p>
    <w:p w:rsidR="00956499" w:rsidRDefault="00041B46">
      <w:r>
        <w:t>El objetivo del presente estudio consiste en comparar la potencia instalada monofásicas domiciliarias y declaradas en la ANDE. El trabajo de investigación se encuadró en el tipo de estudio Descriptivo. Se utilizaron dos enfoques, el cuantitativo y el cualitativo. El universo estuvo conformado por usuarios del barrio obrero que fueron elegidos mediante la eficiencia d</w:t>
      </w:r>
      <w:r w:rsidR="00B10510">
        <w:t xml:space="preserve">e </w:t>
      </w:r>
      <w:r>
        <w:t xml:space="preserve">la selección aleatoria quedando representado </w:t>
      </w:r>
      <w:r w:rsidR="00B10510">
        <w:t>p</w:t>
      </w:r>
      <w:r>
        <w:t xml:space="preserve">or 45 usuarios y 20 medidores con su llave </w:t>
      </w:r>
      <w:r w:rsidR="00B10510">
        <w:t>termo</w:t>
      </w:r>
      <w:r>
        <w:t xml:space="preserve"> magnéticas. Se pudo concluir que los usuarios en </w:t>
      </w:r>
      <w:r w:rsidR="00B10510">
        <w:t>general</w:t>
      </w:r>
      <w:r>
        <w:t xml:space="preserve"> están en </w:t>
      </w:r>
      <w:r w:rsidR="00B10510">
        <w:t>conocimiento</w:t>
      </w:r>
      <w:r>
        <w:t xml:space="preserve"> de </w:t>
      </w:r>
      <w:r w:rsidR="00B10510">
        <w:t>las</w:t>
      </w:r>
      <w:r>
        <w:t xml:space="preserve"> reglamentaciones y los </w:t>
      </w:r>
      <w:r w:rsidR="00B10510">
        <w:t>procedimientos</w:t>
      </w:r>
      <w:r>
        <w:t xml:space="preserve"> a </w:t>
      </w:r>
      <w:r w:rsidR="00B10510">
        <w:t>seguir</w:t>
      </w:r>
      <w:r>
        <w:t xml:space="preserve"> </w:t>
      </w:r>
      <w:r w:rsidR="00B10510">
        <w:t>en</w:t>
      </w:r>
      <w:r>
        <w:t xml:space="preserve"> los casos de realizar instalaciones nuevas o la implementación de mejoras. Finalmente, tomando como referencia os datos colectados, permiten afirmar la hipótesis planteada para la presente investigación, en donde se en</w:t>
      </w:r>
      <w:r w:rsidR="00B10510">
        <w:t>u</w:t>
      </w:r>
      <w:r>
        <w:t>n</w:t>
      </w:r>
      <w:r w:rsidR="00B10510">
        <w:t>cia</w:t>
      </w:r>
      <w:r>
        <w:t xml:space="preserve"> que las viviendas de la ciudad de Pilar cuentan con </w:t>
      </w:r>
      <w:r w:rsidR="00B10510">
        <w:t>mayor</w:t>
      </w:r>
      <w:r>
        <w:t xml:space="preserve"> </w:t>
      </w:r>
      <w:r w:rsidR="00B10510">
        <w:t>potencia</w:t>
      </w:r>
      <w:r>
        <w:t xml:space="preserve"> instalada monofásicas que las declaradas en la ANDE.</w:t>
      </w:r>
    </w:p>
    <w:p w:rsidR="00DC67E2" w:rsidRDefault="0065793E" w:rsidP="00FE7305">
      <w:pPr>
        <w:jc w:val="both"/>
      </w:pPr>
      <w:r>
        <w:t>Palabras clave: potencias eléctricas, monofásicas, usuarios.</w:t>
      </w:r>
    </w:p>
    <w:p w:rsidR="0065793E" w:rsidRDefault="0065793E" w:rsidP="00FE7305">
      <w:pPr>
        <w:jc w:val="both"/>
      </w:pPr>
    </w:p>
    <w:p w:rsidR="00BF5A47" w:rsidRDefault="00BF5A47" w:rsidP="00FE7305">
      <w:pPr>
        <w:jc w:val="both"/>
      </w:pPr>
      <w:r>
        <w:t>Planteamiento y Formulación</w:t>
      </w:r>
    </w:p>
    <w:p w:rsidR="0065793E" w:rsidRDefault="0065793E" w:rsidP="00FE7305">
      <w:pPr>
        <w:jc w:val="both"/>
      </w:pPr>
      <w:r>
        <w:t xml:space="preserve">Potencia es a velocidad a la que </w:t>
      </w:r>
      <w:r w:rsidR="00517671">
        <w:t>se</w:t>
      </w:r>
      <w:r>
        <w:t xml:space="preserve"> consume la energía. La </w:t>
      </w:r>
      <w:r w:rsidR="00517671">
        <w:t>potencia</w:t>
      </w:r>
      <w:r>
        <w:t xml:space="preserve"> eléctrica contratada es la potencia que </w:t>
      </w:r>
      <w:r w:rsidR="00517671">
        <w:t>suscribe</w:t>
      </w:r>
      <w:r>
        <w:t xml:space="preserve"> un cliente con la </w:t>
      </w:r>
      <w:r w:rsidR="00517671">
        <w:t>empresa</w:t>
      </w:r>
      <w:r>
        <w:t xml:space="preserve"> eléctrica en </w:t>
      </w:r>
      <w:r w:rsidR="00517671">
        <w:t xml:space="preserve">función </w:t>
      </w:r>
      <w:r>
        <w:t>de los apara</w:t>
      </w:r>
      <w:r w:rsidR="00517671">
        <w:t>t</w:t>
      </w:r>
      <w:r>
        <w:t xml:space="preserve">os </w:t>
      </w:r>
      <w:r w:rsidR="00517671">
        <w:t>que</w:t>
      </w:r>
      <w:r>
        <w:t xml:space="preserve"> tiene instalado en su</w:t>
      </w:r>
      <w:r w:rsidR="00517671">
        <w:t xml:space="preserve"> </w:t>
      </w:r>
      <w:r>
        <w:t xml:space="preserve">hogar. A más electrodomésticos </w:t>
      </w:r>
      <w:r w:rsidR="00517671">
        <w:t>más</w:t>
      </w:r>
      <w:r>
        <w:t xml:space="preserve"> potencia </w:t>
      </w:r>
      <w:r w:rsidR="00517671">
        <w:t>tendrás</w:t>
      </w:r>
      <w:r>
        <w:t xml:space="preserve"> que </w:t>
      </w:r>
      <w:r w:rsidR="00517671">
        <w:t>contratar</w:t>
      </w:r>
      <w:r>
        <w:t xml:space="preserve">, y a </w:t>
      </w:r>
      <w:r w:rsidR="00517671">
        <w:t>más</w:t>
      </w:r>
      <w:r>
        <w:t xml:space="preserve"> </w:t>
      </w:r>
      <w:r w:rsidR="00517671">
        <w:t>potencia</w:t>
      </w:r>
      <w:r>
        <w:t xml:space="preserve"> </w:t>
      </w:r>
      <w:r w:rsidR="00517671">
        <w:t>más</w:t>
      </w:r>
      <w:r>
        <w:t xml:space="preserve"> caro el </w:t>
      </w:r>
      <w:r w:rsidR="00517671">
        <w:t>recibo</w:t>
      </w:r>
      <w:r>
        <w:t xml:space="preserve"> de la luz.</w:t>
      </w:r>
    </w:p>
    <w:p w:rsidR="0065793E" w:rsidRDefault="0065793E" w:rsidP="00FE7305">
      <w:pPr>
        <w:jc w:val="both"/>
      </w:pPr>
      <w:r>
        <w:t xml:space="preserve">Lo que pagamos </w:t>
      </w:r>
      <w:r w:rsidR="00517671">
        <w:t>d</w:t>
      </w:r>
      <w:r>
        <w:t xml:space="preserve">e la </w:t>
      </w:r>
      <w:r w:rsidR="00517671">
        <w:t>factura</w:t>
      </w:r>
      <w:r>
        <w:t xml:space="preserve"> de</w:t>
      </w:r>
      <w:r w:rsidR="00517671">
        <w:t xml:space="preserve"> </w:t>
      </w:r>
      <w:r>
        <w:t xml:space="preserve">la </w:t>
      </w:r>
      <w:r w:rsidR="00517671">
        <w:t>l</w:t>
      </w:r>
      <w:r>
        <w:t xml:space="preserve">uz </w:t>
      </w:r>
      <w:r w:rsidR="00517671">
        <w:t>dependerá</w:t>
      </w:r>
      <w:r>
        <w:t xml:space="preserve"> de la potencia que contrataremos, se paga por un </w:t>
      </w:r>
      <w:r w:rsidR="00517671">
        <w:t>l</w:t>
      </w:r>
      <w:r>
        <w:t xml:space="preserve">ado una </w:t>
      </w:r>
      <w:r w:rsidR="00517671">
        <w:t>cantidad</w:t>
      </w:r>
      <w:r>
        <w:t xml:space="preserve"> fija, se consuma o no, y una </w:t>
      </w:r>
      <w:r w:rsidR="00517671">
        <w:t>cantidad</w:t>
      </w:r>
      <w:r>
        <w:t xml:space="preserve"> en unción del consumo, que sumadas dan el total de lo que pagaremos por energía eléctrica.</w:t>
      </w:r>
    </w:p>
    <w:p w:rsidR="0065793E" w:rsidRDefault="0065793E" w:rsidP="00FE7305">
      <w:pPr>
        <w:jc w:val="both"/>
      </w:pPr>
      <w:r>
        <w:t xml:space="preserve">Es importante </w:t>
      </w:r>
      <w:r w:rsidR="00517671">
        <w:t>calcular</w:t>
      </w:r>
      <w:r>
        <w:t xml:space="preserve"> la potencia que necesitaremos en base a la sum</w:t>
      </w:r>
      <w:r w:rsidR="00517671">
        <w:t>a</w:t>
      </w:r>
      <w:r>
        <w:t xml:space="preserve"> de lo que </w:t>
      </w:r>
      <w:r w:rsidR="00517671">
        <w:t>puedan</w:t>
      </w:r>
      <w:r>
        <w:t xml:space="preserve"> demandar los </w:t>
      </w:r>
      <w:r w:rsidR="00517671">
        <w:t>electrodomésticos</w:t>
      </w:r>
      <w:r>
        <w:t xml:space="preserve"> en un determinado </w:t>
      </w:r>
      <w:r w:rsidR="00517671">
        <w:t>momento</w:t>
      </w:r>
      <w:r>
        <w:t xml:space="preserve">. Es así que, </w:t>
      </w:r>
      <w:r w:rsidR="00517671">
        <w:t>se</w:t>
      </w:r>
      <w:r>
        <w:t xml:space="preserve"> trata de evitar que salte el interruptor, cuando demandamos una potencia superior a la contratada.</w:t>
      </w:r>
    </w:p>
    <w:p w:rsidR="0065793E" w:rsidRDefault="0065793E" w:rsidP="00FE7305">
      <w:pPr>
        <w:jc w:val="both"/>
      </w:pPr>
      <w:r>
        <w:t xml:space="preserve">La carga de un circuito monofásica no deberá exceder a 10 amperios, </w:t>
      </w:r>
      <w:r w:rsidR="00517671">
        <w:t>equivalente</w:t>
      </w:r>
      <w:r>
        <w:t xml:space="preserve"> a 2200 vatios con factor de potencia unitario, si la carga instalada no excede a 10 KW, la instalación se </w:t>
      </w:r>
      <w:r w:rsidR="00517671">
        <w:t>alimentará</w:t>
      </w:r>
      <w:r>
        <w:t xml:space="preserve"> con una acometida monofásicos como sea necesario.</w:t>
      </w:r>
    </w:p>
    <w:p w:rsidR="0065793E" w:rsidRDefault="0065793E" w:rsidP="00FE7305">
      <w:pPr>
        <w:jc w:val="both"/>
      </w:pPr>
      <w:r>
        <w:t>El problema pl</w:t>
      </w:r>
      <w:r w:rsidR="00517671">
        <w:t>anteado se formula a través de la siguiente pregunta de investigación.</w:t>
      </w:r>
    </w:p>
    <w:p w:rsidR="00517671" w:rsidRDefault="00517671" w:rsidP="00FE7305">
      <w:pPr>
        <w:jc w:val="both"/>
      </w:pPr>
      <w:r>
        <w:t xml:space="preserve">¿Cuál es la potencia instalada </w:t>
      </w:r>
      <w:r w:rsidR="00381BF3">
        <w:t>monofásicas</w:t>
      </w:r>
      <w:r>
        <w:t xml:space="preserve"> domiciliarias y la declarada en la ANDE?</w:t>
      </w:r>
    </w:p>
    <w:p w:rsidR="00BF5A47" w:rsidRDefault="00BF5A47" w:rsidP="00FE7305">
      <w:pPr>
        <w:jc w:val="both"/>
      </w:pPr>
    </w:p>
    <w:p w:rsidR="003328E6" w:rsidRDefault="003328E6" w:rsidP="004615DB">
      <w:pPr>
        <w:jc w:val="center"/>
      </w:pPr>
    </w:p>
    <w:p w:rsidR="003328E6" w:rsidRDefault="003328E6" w:rsidP="004615DB">
      <w:pPr>
        <w:jc w:val="center"/>
      </w:pPr>
    </w:p>
    <w:p w:rsidR="003328E6" w:rsidRDefault="003328E6" w:rsidP="004615DB">
      <w:pPr>
        <w:jc w:val="center"/>
      </w:pPr>
    </w:p>
    <w:p w:rsidR="003328E6" w:rsidRDefault="003328E6" w:rsidP="004615DB">
      <w:pPr>
        <w:jc w:val="center"/>
      </w:pPr>
    </w:p>
    <w:p w:rsidR="003328E6" w:rsidRDefault="003328E6" w:rsidP="004615DB">
      <w:pPr>
        <w:jc w:val="center"/>
      </w:pPr>
    </w:p>
    <w:p w:rsidR="003328E6" w:rsidRDefault="003328E6" w:rsidP="004615DB">
      <w:pPr>
        <w:jc w:val="center"/>
      </w:pPr>
    </w:p>
    <w:p w:rsidR="003328E6" w:rsidRDefault="003328E6" w:rsidP="004615DB">
      <w:pPr>
        <w:jc w:val="center"/>
      </w:pPr>
    </w:p>
    <w:p w:rsidR="004615DB" w:rsidRDefault="004615DB" w:rsidP="004615DB">
      <w:pPr>
        <w:jc w:val="center"/>
      </w:pPr>
      <w:r>
        <w:lastRenderedPageBreak/>
        <w:t>Objetivos</w:t>
      </w:r>
    </w:p>
    <w:p w:rsidR="004615DB" w:rsidRDefault="004615DB" w:rsidP="004615DB">
      <w:pPr>
        <w:jc w:val="center"/>
      </w:pPr>
      <w:r>
        <w:t>Objetivos General</w:t>
      </w:r>
    </w:p>
    <w:p w:rsidR="00945DE7" w:rsidRDefault="00945DE7" w:rsidP="004615DB">
      <w:pPr>
        <w:jc w:val="center"/>
      </w:pPr>
      <w:r>
        <w:t>Comparar las potencias instaladas monofásicas domiciliarias y declaradas en la ANDE.</w:t>
      </w:r>
    </w:p>
    <w:p w:rsidR="006F3795" w:rsidRDefault="006F3795" w:rsidP="00EA58CA">
      <w:r>
        <w:t>Objetivos Específicos</w:t>
      </w:r>
    </w:p>
    <w:p w:rsidR="006F3795" w:rsidRDefault="00945DE7" w:rsidP="00945DE7">
      <w:pPr>
        <w:pStyle w:val="Prrafodelista"/>
        <w:numPr>
          <w:ilvl w:val="0"/>
          <w:numId w:val="4"/>
        </w:numPr>
      </w:pPr>
      <w:r>
        <w:t>Conocer la capacidad real instalada en relación al consumo declarado a la ANDE.</w:t>
      </w:r>
    </w:p>
    <w:p w:rsidR="00945DE7" w:rsidRDefault="00945DE7" w:rsidP="00945DE7">
      <w:pPr>
        <w:pStyle w:val="Prrafodelista"/>
        <w:numPr>
          <w:ilvl w:val="0"/>
          <w:numId w:val="4"/>
        </w:numPr>
      </w:pPr>
      <w:r>
        <w:t>Identificar el conocimiento que poseen los usuarios respecto a las potencias de las instalaciones monofásicas de sus viviendas.</w:t>
      </w:r>
    </w:p>
    <w:p w:rsidR="00945DE7" w:rsidRDefault="00945DE7" w:rsidP="00945DE7">
      <w:pPr>
        <w:pStyle w:val="Prrafodelista"/>
        <w:numPr>
          <w:ilvl w:val="0"/>
          <w:numId w:val="4"/>
        </w:numPr>
      </w:pPr>
      <w:r>
        <w:t>Conocer de qué manera se realiza las instalaciones eléctricas monofásicas domiciliarias.</w:t>
      </w:r>
    </w:p>
    <w:p w:rsidR="003D5146" w:rsidRDefault="00DD37C6" w:rsidP="00DD37C6">
      <w:pPr>
        <w:jc w:val="center"/>
      </w:pPr>
      <w:r>
        <w:t>Conclusión</w:t>
      </w:r>
    </w:p>
    <w:p w:rsidR="00BD499B" w:rsidRDefault="00225D1E" w:rsidP="00E76CBB">
      <w:pPr>
        <w:jc w:val="both"/>
      </w:pPr>
      <w:r>
        <w:t xml:space="preserve">Como </w:t>
      </w:r>
      <w:r w:rsidR="00ED3E61">
        <w:t>resultado</w:t>
      </w:r>
      <w:r>
        <w:t xml:space="preserve"> de la aplicación de los </w:t>
      </w:r>
      <w:r w:rsidR="00ED3E61">
        <w:t>instrumentos</w:t>
      </w:r>
      <w:r>
        <w:t xml:space="preserve"> de recolección de </w:t>
      </w:r>
      <w:r w:rsidR="00ED3E61">
        <w:t>datos</w:t>
      </w:r>
      <w:r>
        <w:t xml:space="preserve"> , de acuerdo con los </w:t>
      </w:r>
      <w:r w:rsidR="00ED3E61">
        <w:t>objetivos</w:t>
      </w:r>
      <w:r>
        <w:t xml:space="preserve">  </w:t>
      </w:r>
      <w:r w:rsidR="00E76CBB">
        <w:t>t</w:t>
      </w:r>
      <w:r>
        <w:t xml:space="preserve">razados para el </w:t>
      </w:r>
      <w:r w:rsidR="00ED3E61">
        <w:t>presente</w:t>
      </w:r>
      <w:r>
        <w:t xml:space="preserve"> </w:t>
      </w:r>
      <w:r w:rsidR="00ED3E61">
        <w:t>trabajo</w:t>
      </w:r>
      <w:r>
        <w:t xml:space="preserve"> de investigación, enfocado a realizar una comparación </w:t>
      </w:r>
      <w:r w:rsidR="00ED3E61">
        <w:t>entre</w:t>
      </w:r>
      <w:r>
        <w:t xml:space="preserve"> la </w:t>
      </w:r>
      <w:r w:rsidR="00ED3E61">
        <w:t>potencia</w:t>
      </w:r>
      <w:r>
        <w:t xml:space="preserve"> </w:t>
      </w:r>
      <w:r w:rsidR="00ED3E61">
        <w:t>instaladas</w:t>
      </w:r>
      <w:r>
        <w:t xml:space="preserve"> </w:t>
      </w:r>
      <w:r w:rsidR="00E76CBB">
        <w:t>y</w:t>
      </w:r>
      <w:r>
        <w:t xml:space="preserve"> la declarada a la ANDE, de las </w:t>
      </w:r>
      <w:r w:rsidR="00ED3E61">
        <w:t>instalaciones</w:t>
      </w:r>
      <w:r>
        <w:t xml:space="preserve"> </w:t>
      </w:r>
      <w:r w:rsidR="00ED3E61">
        <w:t>electicas</w:t>
      </w:r>
      <w:r>
        <w:t xml:space="preserve"> monofásicas domiciliarias del Barrio Obrero de la ciudad de Pilar, las mismas han brindado una serie de informaciones, es </w:t>
      </w:r>
      <w:r w:rsidR="00ED3E61">
        <w:t>así</w:t>
      </w:r>
      <w:r>
        <w:t xml:space="preserve"> se puede concluir que las diferencia hallada </w:t>
      </w:r>
      <w:r w:rsidR="00ED3E61">
        <w:t>entre</w:t>
      </w:r>
      <w:r>
        <w:t xml:space="preserve"> </w:t>
      </w:r>
      <w:r w:rsidR="00ED3E61">
        <w:t>l</w:t>
      </w:r>
      <w:r>
        <w:t xml:space="preserve">a </w:t>
      </w:r>
      <w:r w:rsidR="00ED3E61">
        <w:t>sumatoria</w:t>
      </w:r>
      <w:r>
        <w:t xml:space="preserve"> d</w:t>
      </w:r>
      <w:r w:rsidR="00ED3E61">
        <w:t xml:space="preserve">e </w:t>
      </w:r>
      <w:r>
        <w:t xml:space="preserve">la </w:t>
      </w:r>
      <w:r w:rsidR="00ED3E61">
        <w:t>potencia tot</w:t>
      </w:r>
      <w:r>
        <w:t xml:space="preserve">al </w:t>
      </w:r>
      <w:r w:rsidR="00ED3E61">
        <w:t>instalada</w:t>
      </w:r>
      <w:r w:rsidR="00D86680">
        <w:t xml:space="preserve"> </w:t>
      </w:r>
      <w:r w:rsidR="00E76CBB">
        <w:t>y</w:t>
      </w:r>
      <w:r w:rsidR="00D86680">
        <w:t xml:space="preserve"> de la </w:t>
      </w:r>
      <w:r w:rsidR="00ED3E61">
        <w:t>potencia</w:t>
      </w:r>
      <w:r w:rsidR="00D86680">
        <w:t xml:space="preserve"> </w:t>
      </w:r>
      <w:r w:rsidR="00ED3E61">
        <w:t>total</w:t>
      </w:r>
      <w:r w:rsidR="00D86680">
        <w:t xml:space="preserve"> </w:t>
      </w:r>
      <w:r w:rsidR="00ED3E61">
        <w:t>declaras</w:t>
      </w:r>
      <w:r w:rsidR="00D86680">
        <w:t xml:space="preserve"> a la ANDE, surge un</w:t>
      </w:r>
      <w:r w:rsidR="00E76CBB">
        <w:t>a</w:t>
      </w:r>
      <w:r w:rsidR="00D86680">
        <w:t xml:space="preserve"> pequeña </w:t>
      </w:r>
      <w:r w:rsidR="00ED3E61">
        <w:t>divergencia</w:t>
      </w:r>
      <w:r w:rsidR="00D86680">
        <w:t xml:space="preserve"> del 2% en </w:t>
      </w:r>
      <w:r w:rsidR="00ED3E61">
        <w:t>cuanto</w:t>
      </w:r>
      <w:r w:rsidR="00D86680">
        <w:t xml:space="preserve"> a la comparación de ambas cargas. En </w:t>
      </w:r>
      <w:r w:rsidR="00ED3E61">
        <w:t>cuanto</w:t>
      </w:r>
      <w:r w:rsidR="00D86680">
        <w:t xml:space="preserve"> a los usuarios en </w:t>
      </w:r>
      <w:r w:rsidR="00ED3E61">
        <w:t>general</w:t>
      </w:r>
      <w:r w:rsidR="00D86680">
        <w:t xml:space="preserve"> </w:t>
      </w:r>
      <w:r w:rsidR="00ED3E61">
        <w:t>están</w:t>
      </w:r>
      <w:r w:rsidR="00D86680">
        <w:t xml:space="preserve"> en </w:t>
      </w:r>
      <w:r w:rsidR="00ED3E61">
        <w:t>conocimiento</w:t>
      </w:r>
      <w:r w:rsidR="00D86680">
        <w:t xml:space="preserve"> de las </w:t>
      </w:r>
      <w:r w:rsidR="00ED3E61">
        <w:t>reglamentaciones y los proc</w:t>
      </w:r>
      <w:r w:rsidR="00D86680">
        <w:t>edimien</w:t>
      </w:r>
      <w:r w:rsidR="00ED3E61">
        <w:t>t</w:t>
      </w:r>
      <w:r w:rsidR="00D86680">
        <w:t xml:space="preserve">os a seguir en los casos de realizar </w:t>
      </w:r>
      <w:r w:rsidR="00ED3E61">
        <w:t>instalaciones</w:t>
      </w:r>
      <w:r w:rsidR="00D86680">
        <w:t xml:space="preserve"> nuevas o la </w:t>
      </w:r>
      <w:r w:rsidR="00ED3E61">
        <w:t>implementación</w:t>
      </w:r>
      <w:r w:rsidR="00D86680">
        <w:t xml:space="preserve"> de </w:t>
      </w:r>
      <w:r w:rsidR="00ED3E61">
        <w:t>aplicaciones</w:t>
      </w:r>
      <w:r w:rsidR="00E76CBB">
        <w:t xml:space="preserve"> </w:t>
      </w:r>
      <w:r w:rsidR="00D86680">
        <w:t xml:space="preserve">o </w:t>
      </w:r>
      <w:r w:rsidR="00ED3E61">
        <w:t>mejoras</w:t>
      </w:r>
      <w:r w:rsidR="00D86680">
        <w:t xml:space="preserve"> en las mismas;</w:t>
      </w:r>
      <w:r w:rsidR="00BD499B">
        <w:t xml:space="preserve"> en particular aquellas relacionadas con la potencias instaladas y la necesidad de declar</w:t>
      </w:r>
      <w:r w:rsidR="00210739">
        <w:t>ar</w:t>
      </w:r>
      <w:r w:rsidR="00BD499B">
        <w:t xml:space="preserve">las, relacionadas con las </w:t>
      </w:r>
      <w:r w:rsidR="00210739">
        <w:t>instalaciones</w:t>
      </w:r>
      <w:r w:rsidR="00BD499B">
        <w:t xml:space="preserve"> </w:t>
      </w:r>
      <w:r w:rsidR="00210739">
        <w:t>eléctricas</w:t>
      </w:r>
      <w:r w:rsidR="00BD499B">
        <w:t xml:space="preserve"> monofásicas domiciliarias, a en </w:t>
      </w:r>
      <w:r w:rsidR="00210739">
        <w:t>cuanto</w:t>
      </w:r>
      <w:r w:rsidR="00BD499B">
        <w:t xml:space="preserve"> a la </w:t>
      </w:r>
      <w:r w:rsidR="00210739">
        <w:t>provisión</w:t>
      </w:r>
      <w:r w:rsidR="00BD499B">
        <w:t xml:space="preserve"> de la energía </w:t>
      </w:r>
      <w:r w:rsidR="00210739">
        <w:t>eléctrica</w:t>
      </w:r>
      <w:r w:rsidR="00BD499B">
        <w:t xml:space="preserve">, </w:t>
      </w:r>
      <w:r w:rsidR="00210739">
        <w:t>constituyéndose</w:t>
      </w:r>
      <w:r w:rsidR="00BD499B">
        <w:t xml:space="preserve"> en un </w:t>
      </w:r>
      <w:r w:rsidR="00210739">
        <w:t>efectivo</w:t>
      </w:r>
      <w:r w:rsidR="00BD499B">
        <w:t xml:space="preserve"> mecanismo de ahorro para la economía, </w:t>
      </w:r>
      <w:r w:rsidR="00210739">
        <w:t>t</w:t>
      </w:r>
      <w:r w:rsidR="00BD499B">
        <w:t>an</w:t>
      </w:r>
      <w:r w:rsidR="00210739">
        <w:t>t</w:t>
      </w:r>
      <w:r w:rsidR="00BD499B">
        <w:t xml:space="preserve">o del </w:t>
      </w:r>
      <w:r w:rsidR="00210739">
        <w:t>ente</w:t>
      </w:r>
      <w:r w:rsidR="00BD499B">
        <w:t xml:space="preserve"> </w:t>
      </w:r>
      <w:r w:rsidR="00210739">
        <w:t>estatal</w:t>
      </w:r>
      <w:r w:rsidR="00BD499B">
        <w:t xml:space="preserve"> como el de los usuarios.</w:t>
      </w:r>
    </w:p>
    <w:p w:rsidR="00225D1E" w:rsidRDefault="00BD499B" w:rsidP="00E76CBB">
      <w:pPr>
        <w:jc w:val="both"/>
      </w:pPr>
      <w:r>
        <w:t>Por o</w:t>
      </w:r>
      <w:r w:rsidR="00210739">
        <w:t>t</w:t>
      </w:r>
      <w:r>
        <w:t>ra par</w:t>
      </w:r>
      <w:r w:rsidR="00210739">
        <w:t>t</w:t>
      </w:r>
      <w:r>
        <w:t xml:space="preserve">e, si bien los usuarios </w:t>
      </w:r>
      <w:r w:rsidR="00210739">
        <w:t>están</w:t>
      </w:r>
      <w:r>
        <w:t xml:space="preserve"> en </w:t>
      </w:r>
      <w:r w:rsidR="00210739">
        <w:t>conocimiento</w:t>
      </w:r>
      <w:r>
        <w:t xml:space="preserve"> de las </w:t>
      </w:r>
      <w:r w:rsidR="00210739">
        <w:t>reglamentaciones</w:t>
      </w:r>
      <w:r>
        <w:t xml:space="preserve"> </w:t>
      </w:r>
      <w:r w:rsidR="00210739">
        <w:t>que</w:t>
      </w:r>
      <w:r>
        <w:t xml:space="preserve"> </w:t>
      </w:r>
      <w:r w:rsidR="00210739">
        <w:t>rigen</w:t>
      </w:r>
      <w:r>
        <w:t xml:space="preserve"> las nuevas </w:t>
      </w:r>
      <w:r w:rsidR="00210739">
        <w:t>instalaciones</w:t>
      </w:r>
      <w:r>
        <w:t xml:space="preserve"> o las ampliaciones de las </w:t>
      </w:r>
      <w:r w:rsidR="00210739">
        <w:t>existentes</w:t>
      </w:r>
      <w:r>
        <w:t xml:space="preserve">,  </w:t>
      </w:r>
      <w:r w:rsidR="00210739">
        <w:t xml:space="preserve">y </w:t>
      </w:r>
      <w:r>
        <w:t xml:space="preserve">que los </w:t>
      </w:r>
      <w:r w:rsidR="00210739">
        <w:t>procedimientos</w:t>
      </w:r>
      <w:r>
        <w:t xml:space="preserve"> </w:t>
      </w:r>
      <w:r w:rsidR="00210739">
        <w:t>seguidos</w:t>
      </w:r>
      <w:r>
        <w:t xml:space="preserve"> para la realización de </w:t>
      </w:r>
      <w:r w:rsidR="00210739">
        <w:t>dichas</w:t>
      </w:r>
      <w:r>
        <w:t xml:space="preserve"> áreas en las </w:t>
      </w:r>
      <w:r w:rsidR="00210739">
        <w:t>instalaciones</w:t>
      </w:r>
      <w:r>
        <w:t xml:space="preserve"> </w:t>
      </w:r>
      <w:r w:rsidR="00210739">
        <w:t>eléctricas</w:t>
      </w:r>
      <w:r>
        <w:t xml:space="preserve"> </w:t>
      </w:r>
      <w:r w:rsidR="00210739">
        <w:t>monofásicas</w:t>
      </w:r>
      <w:r>
        <w:t xml:space="preserve"> domiciliarias, en general guardan coherencia, </w:t>
      </w:r>
      <w:r w:rsidR="00210739">
        <w:t>y</w:t>
      </w:r>
      <w:r>
        <w:t xml:space="preserve">a que en el 80% </w:t>
      </w:r>
      <w:r w:rsidR="00210739">
        <w:t>se</w:t>
      </w:r>
      <w:r>
        <w:t xml:space="preserve"> recurre a la </w:t>
      </w:r>
      <w:r w:rsidR="00210739">
        <w:t>asistencia</w:t>
      </w:r>
      <w:r>
        <w:t xml:space="preserve"> de un </w:t>
      </w:r>
      <w:r w:rsidR="00210739">
        <w:t>electricista</w:t>
      </w:r>
      <w:r>
        <w:t xml:space="preserve"> profesional, </w:t>
      </w:r>
      <w:r w:rsidR="00210739">
        <w:t>mientras</w:t>
      </w:r>
      <w:r>
        <w:t xml:space="preserve"> que en el 18%, las áreas son </w:t>
      </w:r>
      <w:r w:rsidR="00210739">
        <w:t>encaradas</w:t>
      </w:r>
      <w:r>
        <w:t xml:space="preserve"> por los mismos </w:t>
      </w:r>
      <w:r w:rsidR="00210739">
        <w:t>propietarios</w:t>
      </w:r>
      <w:r>
        <w:t xml:space="preserve"> o la colaboración de amigos; el pun</w:t>
      </w:r>
      <w:r w:rsidR="00885928">
        <w:t>t</w:t>
      </w:r>
      <w:r>
        <w:t xml:space="preserve">o en donde no se llega a cumplir con las disposiciones </w:t>
      </w:r>
      <w:r w:rsidR="00210739">
        <w:t>reglamentarias</w:t>
      </w:r>
      <w:r>
        <w:t xml:space="preserve"> se refiere a la necesidad de informar en </w:t>
      </w:r>
      <w:r w:rsidR="00210739">
        <w:t>tiempo</w:t>
      </w:r>
      <w:r>
        <w:t xml:space="preserve"> </w:t>
      </w:r>
      <w:r w:rsidR="00210739">
        <w:t xml:space="preserve">y </w:t>
      </w:r>
      <w:r>
        <w:t xml:space="preserve">forma de las modificaciones  </w:t>
      </w:r>
      <w:r w:rsidR="00210739">
        <w:t>ampliaciones</w:t>
      </w:r>
      <w:r w:rsidR="00A806F3">
        <w:t xml:space="preserve"> hec</w:t>
      </w:r>
      <w:r w:rsidR="0069687A">
        <w:t>has al ente estatal, de manera q</w:t>
      </w:r>
      <w:r w:rsidR="00A806F3">
        <w:t>ue la misa puedan realizar las actualizaciones correspondientes en cuanto a las cargas y las previsiones correspondientes. El motivo podría hallarse en el hecho de que as ampliaciones acarrean mayores cargas y por tanto el paso de una determinada categoría de menores costos económicos a otra con más exigencias y demanda de demanda de desembolso económico mensual.</w:t>
      </w:r>
    </w:p>
    <w:p w:rsidR="00A806F3" w:rsidRDefault="00A806F3" w:rsidP="00E76CBB">
      <w:pPr>
        <w:jc w:val="both"/>
      </w:pPr>
      <w:r>
        <w:t xml:space="preserve">Es así, que en general la manera en que se realiza, las instalaciones eléctricas monofásicas domiciliarias, corresponde a trabajos considerados de carácter </w:t>
      </w:r>
      <w:r w:rsidR="0069687A">
        <w:t xml:space="preserve">permanente (83%), siendo una mínima parte, 17% el correspondiente a las instalaciones consideradas provisorias pero que en muchos casos permanecen en el tiempo soslayando su carácter de </w:t>
      </w:r>
      <w:proofErr w:type="spellStart"/>
      <w:r w:rsidR="0069687A">
        <w:t>provisoriedad</w:t>
      </w:r>
      <w:proofErr w:type="spellEnd"/>
      <w:r w:rsidR="0069687A">
        <w:t>.</w:t>
      </w:r>
    </w:p>
    <w:p w:rsidR="0069687A" w:rsidRDefault="0069687A" w:rsidP="00E76CBB">
      <w:pPr>
        <w:jc w:val="both"/>
      </w:pPr>
      <w:r>
        <w:t xml:space="preserve">Como dato importante se destaca que e una gran mayoría (55%) de los hogares encuestados, se han realizado modificaciones o mejoras a las instalaciones. Por otra parte, en un elevado nivel porcentual están en </w:t>
      </w:r>
      <w:r w:rsidR="009402A2">
        <w:t xml:space="preserve">conocimiento </w:t>
      </w:r>
      <w:r>
        <w:t xml:space="preserve"> de la impor</w:t>
      </w:r>
      <w:r w:rsidR="009402A2">
        <w:t>tancia d</w:t>
      </w:r>
      <w:r>
        <w:t>e</w:t>
      </w:r>
      <w:r w:rsidR="009402A2">
        <w:t xml:space="preserve"> l</w:t>
      </w:r>
      <w:r>
        <w:t xml:space="preserve">a </w:t>
      </w:r>
      <w:r w:rsidR="009402A2">
        <w:t>provisión</w:t>
      </w:r>
      <w:r>
        <w:t xml:space="preserve"> de datos Fidedignos en tiempo y en </w:t>
      </w:r>
      <w:r w:rsidR="009402A2">
        <w:t>formas</w:t>
      </w:r>
      <w:r>
        <w:t xml:space="preserve"> a la ANDE, asumiendo que a través de ellos se está facilitando las labores </w:t>
      </w:r>
      <w:r>
        <w:lastRenderedPageBreak/>
        <w:t xml:space="preserve">tendientes a la mejora y el mejor servicio brindado por dicha entidad, siendo necesario dicho procedimiento de manera a poder realizar la medición del consumo de la energía y a través de ellas poder realizar las previsiones en el sistema de suministro de energía eléctrica; sin embargo en la practica la </w:t>
      </w:r>
      <w:r w:rsidR="009402A2">
        <w:t>provisión</w:t>
      </w:r>
      <w:r>
        <w:t xml:space="preserve"> de datos en general es una tarea aún pendiente.</w:t>
      </w:r>
    </w:p>
    <w:p w:rsidR="0069687A" w:rsidRDefault="0069687A" w:rsidP="00E76CBB">
      <w:pPr>
        <w:jc w:val="both"/>
      </w:pPr>
      <w:r>
        <w:t>Finalmente, tomado como referencia los datos colectados, sistematizados, procesados y posteriormente analizados permiten afirmar que la hipótesis planteada para la presente investigación, en donde se enuncia que “</w:t>
      </w:r>
      <w:r w:rsidR="009402A2">
        <w:t>Las viviendas</w:t>
      </w:r>
      <w:r>
        <w:t xml:space="preserve"> de la ciudad de Pilar cuentan con mayor potencia instalada monofásicas que las declaradas en la ANDE”, es afirmativa.</w:t>
      </w:r>
    </w:p>
    <w:p w:rsidR="0069687A" w:rsidRDefault="0069687A" w:rsidP="00E76CBB">
      <w:pPr>
        <w:jc w:val="both"/>
      </w:pPr>
    </w:p>
    <w:p w:rsidR="00B64627" w:rsidRDefault="004269EC" w:rsidP="00DD37C6">
      <w:pPr>
        <w:jc w:val="center"/>
      </w:pPr>
      <w:r>
        <w:t>Bibliografía</w:t>
      </w:r>
    </w:p>
    <w:p w:rsidR="005C561E" w:rsidRDefault="005C561E" w:rsidP="004269EC">
      <w:pPr>
        <w:jc w:val="both"/>
      </w:pPr>
    </w:p>
    <w:p w:rsidR="004269EC" w:rsidRDefault="001B1A4D" w:rsidP="00520041">
      <w:pPr>
        <w:pStyle w:val="Prrafodelista"/>
        <w:numPr>
          <w:ilvl w:val="0"/>
          <w:numId w:val="6"/>
        </w:numPr>
        <w:jc w:val="both"/>
      </w:pPr>
      <w:r>
        <w:t xml:space="preserve">Albert F. </w:t>
      </w:r>
      <w:proofErr w:type="spellStart"/>
      <w:r>
        <w:t>Spitta</w:t>
      </w:r>
      <w:proofErr w:type="spellEnd"/>
      <w:r>
        <w:t xml:space="preserve">-Gunter G. </w:t>
      </w:r>
      <w:proofErr w:type="spellStart"/>
      <w:proofErr w:type="gramStart"/>
      <w:r>
        <w:t>Seip</w:t>
      </w:r>
      <w:proofErr w:type="spellEnd"/>
      <w:r>
        <w:t>(</w:t>
      </w:r>
      <w:proofErr w:type="gramEnd"/>
      <w:r>
        <w:t>1993) Instalaciones Eléctricas, Tomo I, Puerto Rico.</w:t>
      </w:r>
    </w:p>
    <w:p w:rsidR="00611750" w:rsidRDefault="00611750" w:rsidP="00520041">
      <w:pPr>
        <w:pStyle w:val="Prrafodelista"/>
        <w:numPr>
          <w:ilvl w:val="0"/>
          <w:numId w:val="6"/>
        </w:numPr>
        <w:jc w:val="both"/>
      </w:pPr>
      <w:r>
        <w:t xml:space="preserve">Charles, A. y </w:t>
      </w:r>
      <w:proofErr w:type="spellStart"/>
      <w:r>
        <w:t>Sadiku</w:t>
      </w:r>
      <w:proofErr w:type="spellEnd"/>
      <w:r>
        <w:t>, M (2006) Fundamentos de circuitos Eléctricos. 3ra. Edición McGraw-Hill Interamericana de España S.L</w:t>
      </w:r>
    </w:p>
    <w:p w:rsidR="00FE6866" w:rsidRDefault="00FE6866" w:rsidP="00520041">
      <w:pPr>
        <w:pStyle w:val="Prrafodelista"/>
        <w:numPr>
          <w:ilvl w:val="0"/>
          <w:numId w:val="6"/>
        </w:numPr>
        <w:jc w:val="both"/>
      </w:pPr>
      <w:r>
        <w:t>ELECTRÓN (2005). Reglamento de Baja Tensión (Administración Nacional de Electricidad ANDE). Asociación de Electricistas del Paraguay ELECTRON Asunción-Paraguay</w:t>
      </w:r>
    </w:p>
    <w:p w:rsidR="00CA0B35" w:rsidRDefault="00D811BF" w:rsidP="00520041">
      <w:pPr>
        <w:pStyle w:val="Prrafodelista"/>
        <w:numPr>
          <w:ilvl w:val="0"/>
          <w:numId w:val="6"/>
        </w:numPr>
      </w:pPr>
      <w:r>
        <w:t>Emilio, Carrasco Sánchez (2008) Instalaciones eléctricas de Baja tensión en edificios de viviendas. 2da. Edición, Editorial Tébar, S.L, Madrid.</w:t>
      </w:r>
    </w:p>
    <w:p w:rsidR="00D811BF" w:rsidRDefault="00D811BF" w:rsidP="00520041">
      <w:pPr>
        <w:pStyle w:val="Prrafodelista"/>
        <w:numPr>
          <w:ilvl w:val="0"/>
          <w:numId w:val="6"/>
        </w:numPr>
      </w:pPr>
      <w:r>
        <w:t xml:space="preserve">ENRIQUEZ HARPER, GILBERTO, (2004) Manual de Práctica de Instalaciones Electicas, </w:t>
      </w:r>
      <w:r w:rsidR="00E920E6">
        <w:t>México</w:t>
      </w:r>
      <w:r>
        <w:t xml:space="preserve">, Ed. </w:t>
      </w:r>
      <w:proofErr w:type="spellStart"/>
      <w:r>
        <w:t>Limusa</w:t>
      </w:r>
      <w:proofErr w:type="spellEnd"/>
      <w:r>
        <w:t>,</w:t>
      </w:r>
    </w:p>
    <w:p w:rsidR="00CA0B35" w:rsidRDefault="00D811BF" w:rsidP="00520041">
      <w:pPr>
        <w:pStyle w:val="Prrafodelista"/>
        <w:numPr>
          <w:ilvl w:val="0"/>
          <w:numId w:val="6"/>
        </w:numPr>
      </w:pPr>
      <w:r>
        <w:t>ENRIQUEZ HARPER, GILBERTO, (</w:t>
      </w:r>
      <w:r w:rsidR="00E920E6">
        <w:t>2005) Gilberto</w:t>
      </w:r>
      <w:r>
        <w:t xml:space="preserve">, El ABC de las </w:t>
      </w:r>
      <w:r w:rsidR="00E920E6">
        <w:t>Instalaciones</w:t>
      </w:r>
      <w:r>
        <w:t xml:space="preserve"> </w:t>
      </w:r>
      <w:r w:rsidR="00E920E6">
        <w:t>Eléctricas</w:t>
      </w:r>
      <w:r>
        <w:t xml:space="preserve"> Residenciales, </w:t>
      </w:r>
      <w:r w:rsidR="00E920E6">
        <w:t>México</w:t>
      </w:r>
      <w:r w:rsidR="00125303">
        <w:t xml:space="preserve">, Ed. </w:t>
      </w:r>
      <w:proofErr w:type="spellStart"/>
      <w:r w:rsidR="00125303">
        <w:t>Limusa</w:t>
      </w:r>
      <w:proofErr w:type="spellEnd"/>
      <w:r w:rsidR="00125303">
        <w:t>.</w:t>
      </w:r>
    </w:p>
    <w:p w:rsidR="00125303" w:rsidRDefault="00125303" w:rsidP="00520041">
      <w:pPr>
        <w:pStyle w:val="Prrafodelista"/>
        <w:numPr>
          <w:ilvl w:val="0"/>
          <w:numId w:val="6"/>
        </w:numPr>
      </w:pPr>
      <w:r>
        <w:t xml:space="preserve">Hernández </w:t>
      </w:r>
      <w:proofErr w:type="spellStart"/>
      <w:r>
        <w:t>Sampieri</w:t>
      </w:r>
      <w:proofErr w:type="spellEnd"/>
      <w:r>
        <w:t>, Roberto, (1998). Metodología de la Investigación, McGraw Hill. México</w:t>
      </w:r>
    </w:p>
    <w:p w:rsidR="00921336" w:rsidRDefault="00921336" w:rsidP="00520041">
      <w:pPr>
        <w:pStyle w:val="Prrafodelista"/>
        <w:numPr>
          <w:ilvl w:val="0"/>
          <w:numId w:val="6"/>
        </w:numPr>
      </w:pPr>
      <w:r>
        <w:t>Ha</w:t>
      </w:r>
      <w:r w:rsidR="00D123BC">
        <w:t>y</w:t>
      </w:r>
      <w:r>
        <w:t xml:space="preserve">, William H.  </w:t>
      </w:r>
      <w:proofErr w:type="spellStart"/>
      <w:r>
        <w:t>Kemmrl</w:t>
      </w:r>
      <w:r w:rsidR="00D123BC">
        <w:t>y</w:t>
      </w:r>
      <w:proofErr w:type="spellEnd"/>
      <w:r>
        <w:t>, Jack E. (1993) Análisis de circuitos en Ingeniería 5ª Edición México</w:t>
      </w:r>
      <w:r w:rsidRPr="00921336">
        <w:t xml:space="preserve"> </w:t>
      </w:r>
      <w:r>
        <w:t>McGraw Hill. México</w:t>
      </w:r>
    </w:p>
    <w:p w:rsidR="00921336" w:rsidRDefault="00921336" w:rsidP="00520041">
      <w:pPr>
        <w:pStyle w:val="Prrafodelista"/>
        <w:numPr>
          <w:ilvl w:val="0"/>
          <w:numId w:val="6"/>
        </w:numPr>
      </w:pPr>
      <w:proofErr w:type="gramStart"/>
      <w:r>
        <w:t>IES</w:t>
      </w:r>
      <w:r w:rsidR="00A66605">
        <w:t>.</w:t>
      </w:r>
      <w:r>
        <w:t>(</w:t>
      </w:r>
      <w:proofErr w:type="gramEnd"/>
      <w:r>
        <w:t>2007)</w:t>
      </w:r>
      <w:r w:rsidR="00A66605" w:rsidRPr="00A66605">
        <w:t xml:space="preserve"> </w:t>
      </w:r>
      <w:r w:rsidR="00A66605">
        <w:t>T</w:t>
      </w:r>
      <w:r>
        <w:t xml:space="preserve">ema 2: Repaso de </w:t>
      </w:r>
      <w:r w:rsidR="00A66605">
        <w:t>electricidad</w:t>
      </w:r>
      <w:r>
        <w:t xml:space="preserve">. </w:t>
      </w:r>
      <w:r w:rsidR="00A66605">
        <w:t>Departamento</w:t>
      </w:r>
      <w:r>
        <w:t xml:space="preserve"> de </w:t>
      </w:r>
      <w:r w:rsidR="00A66605">
        <w:t>tecnología</w:t>
      </w:r>
      <w:r>
        <w:t xml:space="preserve"> ESO 4 </w:t>
      </w:r>
      <w:r w:rsidR="00A66605">
        <w:t>Argentina</w:t>
      </w:r>
      <w:r>
        <w:t>.</w:t>
      </w:r>
    </w:p>
    <w:p w:rsidR="00921336" w:rsidRDefault="00A66605" w:rsidP="00520041">
      <w:pPr>
        <w:pStyle w:val="Prrafodelista"/>
        <w:numPr>
          <w:ilvl w:val="0"/>
          <w:numId w:val="6"/>
        </w:numPr>
      </w:pPr>
      <w:r>
        <w:t xml:space="preserve">Catalogo </w:t>
      </w:r>
      <w:proofErr w:type="spellStart"/>
      <w:r>
        <w:t>In</w:t>
      </w:r>
      <w:r w:rsidR="00921336">
        <w:t>paco</w:t>
      </w:r>
      <w:proofErr w:type="spellEnd"/>
      <w:r w:rsidR="00921336">
        <w:t xml:space="preserve"> S.A </w:t>
      </w:r>
      <w:r>
        <w:t>Conductores</w:t>
      </w:r>
      <w:r w:rsidR="00921336">
        <w:t xml:space="preserve"> </w:t>
      </w:r>
      <w:r>
        <w:t>Eléctricos</w:t>
      </w:r>
      <w:r w:rsidR="00921336">
        <w:t xml:space="preserve"> Asunción Paragua</w:t>
      </w:r>
    </w:p>
    <w:p w:rsidR="00125303" w:rsidRDefault="00A66605" w:rsidP="00520041">
      <w:pPr>
        <w:pStyle w:val="Prrafodelista"/>
        <w:numPr>
          <w:ilvl w:val="0"/>
          <w:numId w:val="6"/>
        </w:numPr>
      </w:pPr>
      <w:r>
        <w:t>Catalogo</w:t>
      </w:r>
      <w:r>
        <w:t xml:space="preserve"> </w:t>
      </w:r>
      <w:proofErr w:type="spellStart"/>
      <w:r>
        <w:t>Elec</w:t>
      </w:r>
      <w:r w:rsidR="00D123BC">
        <w:t>tropar</w:t>
      </w:r>
      <w:proofErr w:type="spellEnd"/>
      <w:r w:rsidR="00D123BC">
        <w:t xml:space="preserve"> S.A Capacit</w:t>
      </w:r>
      <w:r>
        <w:t xml:space="preserve">ores   corredor de Factor de potencia </w:t>
      </w:r>
    </w:p>
    <w:p w:rsidR="00A66605" w:rsidRDefault="00A66605" w:rsidP="00520041">
      <w:pPr>
        <w:pStyle w:val="Prrafodelista"/>
        <w:numPr>
          <w:ilvl w:val="0"/>
          <w:numId w:val="6"/>
        </w:numPr>
      </w:pPr>
      <w:r>
        <w:t>Méndez, C. Metodología Carlos Eduardo Méndez Álvarez. Mc Graw-Hill. México</w:t>
      </w:r>
    </w:p>
    <w:p w:rsidR="00207BE8" w:rsidRDefault="00207BE8" w:rsidP="00520041">
      <w:pPr>
        <w:pStyle w:val="Prrafodelista"/>
        <w:numPr>
          <w:ilvl w:val="0"/>
          <w:numId w:val="6"/>
        </w:numPr>
      </w:pPr>
      <w:r>
        <w:t xml:space="preserve">Normas de </w:t>
      </w:r>
      <w:r w:rsidR="00D123BC">
        <w:t>Estilo</w:t>
      </w:r>
      <w:r>
        <w:t xml:space="preserve"> U</w:t>
      </w:r>
      <w:r w:rsidR="00D123BC">
        <w:t>.</w:t>
      </w:r>
      <w:r>
        <w:t xml:space="preserve">N </w:t>
      </w:r>
      <w:r w:rsidR="00D123BC">
        <w:t>P. (</w:t>
      </w:r>
      <w:r>
        <w:t xml:space="preserve">2009) Guía </w:t>
      </w:r>
      <w:r w:rsidR="00D123BC">
        <w:t>abreviada</w:t>
      </w:r>
      <w:r>
        <w:t xml:space="preserve"> para la </w:t>
      </w:r>
      <w:r w:rsidR="00D123BC">
        <w:t>elaboración presentación</w:t>
      </w:r>
      <w:r>
        <w:t xml:space="preserve"> de </w:t>
      </w:r>
      <w:r w:rsidR="00D123BC">
        <w:t>trabajos</w:t>
      </w:r>
      <w:r>
        <w:t xml:space="preserve"> académicos de grado </w:t>
      </w:r>
      <w:r w:rsidR="00D123BC">
        <w:t>y</w:t>
      </w:r>
      <w:r>
        <w:t xml:space="preserve"> po</w:t>
      </w:r>
      <w:r w:rsidR="00D123BC">
        <w:t>st</w:t>
      </w:r>
      <w:r>
        <w:t>grado.</w:t>
      </w:r>
    </w:p>
    <w:p w:rsidR="00207BE8" w:rsidRDefault="00207BE8" w:rsidP="00520041">
      <w:pPr>
        <w:pStyle w:val="Prrafodelista"/>
        <w:numPr>
          <w:ilvl w:val="0"/>
          <w:numId w:val="6"/>
        </w:numPr>
      </w:pPr>
      <w:proofErr w:type="spellStart"/>
      <w:r>
        <w:t>Pirelli-</w:t>
      </w:r>
      <w:proofErr w:type="gramStart"/>
      <w:r>
        <w:t>Sica</w:t>
      </w:r>
      <w:proofErr w:type="spellEnd"/>
      <w:r>
        <w:t>(</w:t>
      </w:r>
      <w:proofErr w:type="gramEnd"/>
      <w:r>
        <w:t xml:space="preserve">1998). Manual de </w:t>
      </w:r>
      <w:r w:rsidR="00D123BC">
        <w:t>instalaciones</w:t>
      </w:r>
      <w:r>
        <w:t xml:space="preserve"> </w:t>
      </w:r>
      <w:r w:rsidR="00D123BC">
        <w:t>eléctricas Siste</w:t>
      </w:r>
      <w:r>
        <w:t xml:space="preserve">mas de </w:t>
      </w:r>
      <w:r w:rsidR="00D123BC">
        <w:t>Gestión</w:t>
      </w:r>
      <w:r>
        <w:t xml:space="preserve"> de </w:t>
      </w:r>
      <w:r w:rsidR="00D123BC">
        <w:t>Información</w:t>
      </w:r>
      <w:r>
        <w:t xml:space="preserve"> V.X-</w:t>
      </w:r>
      <w:proofErr w:type="spellStart"/>
      <w:r>
        <w:t>Press</w:t>
      </w:r>
      <w:proofErr w:type="spellEnd"/>
      <w:r>
        <w:t xml:space="preserve">, Buenos Aires, </w:t>
      </w:r>
      <w:r w:rsidR="00D123BC">
        <w:t>Argentina</w:t>
      </w:r>
      <w:r>
        <w:t>.</w:t>
      </w:r>
    </w:p>
    <w:p w:rsidR="00207BE8" w:rsidRDefault="00207BE8" w:rsidP="00520041">
      <w:pPr>
        <w:pStyle w:val="Prrafodelista"/>
        <w:numPr>
          <w:ilvl w:val="0"/>
          <w:numId w:val="6"/>
        </w:numPr>
      </w:pPr>
      <w:r>
        <w:t xml:space="preserve">Pliego de </w:t>
      </w:r>
      <w:r w:rsidR="00D123BC">
        <w:t>tarifa</w:t>
      </w:r>
      <w:r>
        <w:t xml:space="preserve"> Nª 20(2005) OMA 2 Volimun.com</w:t>
      </w:r>
      <w:r w:rsidR="00D123BC">
        <w:tab/>
      </w:r>
      <w:r w:rsidR="00D123BC">
        <w:tab/>
      </w:r>
    </w:p>
    <w:p w:rsidR="00207BE8" w:rsidRDefault="00D123BC" w:rsidP="00520041">
      <w:pPr>
        <w:pStyle w:val="Prrafodelista"/>
        <w:numPr>
          <w:ilvl w:val="0"/>
          <w:numId w:val="6"/>
        </w:numPr>
      </w:pPr>
      <w:r>
        <w:t>Reglamento</w:t>
      </w:r>
      <w:r w:rsidR="00207BE8">
        <w:t xml:space="preserve"> para </w:t>
      </w:r>
      <w:r>
        <w:t>Instalaciones</w:t>
      </w:r>
      <w:r w:rsidR="00207BE8">
        <w:t xml:space="preserve"> </w:t>
      </w:r>
      <w:r>
        <w:t>eléctricas</w:t>
      </w:r>
      <w:r w:rsidR="00207BE8">
        <w:t xml:space="preserve"> de Baja </w:t>
      </w:r>
      <w:r>
        <w:t>tensión (Administración</w:t>
      </w:r>
      <w:r w:rsidR="00207BE8">
        <w:t xml:space="preserve"> Nacional de </w:t>
      </w:r>
      <w:r>
        <w:t>Electricidad</w:t>
      </w:r>
      <w:r w:rsidR="00207BE8">
        <w:t>(ANDE) Asunción, Paragua</w:t>
      </w:r>
      <w:r w:rsidR="00520041">
        <w:t>y</w:t>
      </w:r>
      <w:bookmarkStart w:id="0" w:name="_GoBack"/>
      <w:bookmarkEnd w:id="0"/>
      <w:r w:rsidR="00207BE8">
        <w:t>.</w:t>
      </w:r>
    </w:p>
    <w:p w:rsidR="00207BE8" w:rsidRPr="00520041" w:rsidRDefault="00207BE8" w:rsidP="00520041">
      <w:pPr>
        <w:ind w:left="360"/>
        <w:rPr>
          <w:u w:val="single"/>
        </w:rPr>
      </w:pPr>
      <w:r w:rsidRPr="00520041">
        <w:rPr>
          <w:u w:val="single"/>
        </w:rPr>
        <w:t xml:space="preserve">Páginas de </w:t>
      </w:r>
      <w:r w:rsidR="00D123BC" w:rsidRPr="00520041">
        <w:rPr>
          <w:u w:val="single"/>
        </w:rPr>
        <w:t>Interne</w:t>
      </w:r>
      <w:r w:rsidR="00D123BC" w:rsidRPr="00520041">
        <w:rPr>
          <w:u w:val="single"/>
        </w:rPr>
        <w:t>t</w:t>
      </w:r>
    </w:p>
    <w:p w:rsidR="00207BE8" w:rsidRDefault="00207BE8" w:rsidP="00D123BC">
      <w:pPr>
        <w:pStyle w:val="Prrafodelista"/>
        <w:numPr>
          <w:ilvl w:val="0"/>
          <w:numId w:val="5"/>
        </w:numPr>
      </w:pPr>
      <w:r>
        <w:t>Hp://www.monografías.com/trabajos 13</w:t>
      </w:r>
    </w:p>
    <w:p w:rsidR="00207BE8" w:rsidRDefault="00207BE8" w:rsidP="00D123BC">
      <w:pPr>
        <w:pStyle w:val="Prrafodelista"/>
        <w:numPr>
          <w:ilvl w:val="0"/>
          <w:numId w:val="5"/>
        </w:numPr>
      </w:pPr>
      <w:r>
        <w:t>Hp://www.bdd.unizar.es/</w:t>
      </w:r>
    </w:p>
    <w:p w:rsidR="00CA0B35" w:rsidRDefault="00CA0B35" w:rsidP="00CA0B35">
      <w:pPr>
        <w:pStyle w:val="Prrafodelista"/>
      </w:pPr>
    </w:p>
    <w:p w:rsidR="00DD37C6" w:rsidRDefault="00DD37C6" w:rsidP="00CA0B35">
      <w:pPr>
        <w:pStyle w:val="Prrafodelista"/>
      </w:pPr>
    </w:p>
    <w:p w:rsidR="00DD37C6" w:rsidRDefault="00DD37C6" w:rsidP="00CA0B35">
      <w:pPr>
        <w:pStyle w:val="Prrafodelista"/>
      </w:pPr>
    </w:p>
    <w:p w:rsidR="00DD37C6" w:rsidRDefault="00DD37C6" w:rsidP="00CA0B35">
      <w:pPr>
        <w:pStyle w:val="Prrafodelista"/>
      </w:pPr>
    </w:p>
    <w:p w:rsidR="00DD37C6" w:rsidRDefault="00DD37C6" w:rsidP="00CA0B35">
      <w:pPr>
        <w:pStyle w:val="Prrafodelista"/>
      </w:pPr>
    </w:p>
    <w:p w:rsidR="00DD37C6" w:rsidRDefault="00DD37C6" w:rsidP="00CA0B35">
      <w:pPr>
        <w:pStyle w:val="Prrafodelista"/>
      </w:pPr>
    </w:p>
    <w:p w:rsidR="00DD37C6" w:rsidRDefault="00DD37C6" w:rsidP="00CA0B35">
      <w:pPr>
        <w:pStyle w:val="Prrafodelista"/>
      </w:pPr>
    </w:p>
    <w:p w:rsidR="00CA0B35" w:rsidRDefault="00CA0B35" w:rsidP="00CA0B35">
      <w:pPr>
        <w:pStyle w:val="Prrafodelista"/>
      </w:pPr>
    </w:p>
    <w:p w:rsidR="00A023B1" w:rsidRDefault="00A023B1"/>
    <w:p w:rsidR="00A023B1" w:rsidRDefault="00A023B1"/>
    <w:sectPr w:rsidR="00A023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E4D1A"/>
    <w:multiLevelType w:val="hybridMultilevel"/>
    <w:tmpl w:val="465ED7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0421A"/>
    <w:multiLevelType w:val="hybridMultilevel"/>
    <w:tmpl w:val="451A69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03CD4"/>
    <w:multiLevelType w:val="hybridMultilevel"/>
    <w:tmpl w:val="87DEE37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4708E"/>
    <w:multiLevelType w:val="hybridMultilevel"/>
    <w:tmpl w:val="31F28D5A"/>
    <w:lvl w:ilvl="0" w:tplc="668C60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57304"/>
    <w:multiLevelType w:val="hybridMultilevel"/>
    <w:tmpl w:val="E2BCDC6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E0890"/>
    <w:multiLevelType w:val="hybridMultilevel"/>
    <w:tmpl w:val="66309A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0E"/>
    <w:rsid w:val="0002782C"/>
    <w:rsid w:val="000349CF"/>
    <w:rsid w:val="00041B46"/>
    <w:rsid w:val="000C6C38"/>
    <w:rsid w:val="000D35F7"/>
    <w:rsid w:val="001248E6"/>
    <w:rsid w:val="00125303"/>
    <w:rsid w:val="00141FBF"/>
    <w:rsid w:val="0015634B"/>
    <w:rsid w:val="00183817"/>
    <w:rsid w:val="001A6505"/>
    <w:rsid w:val="001B1A4D"/>
    <w:rsid w:val="00207BE8"/>
    <w:rsid w:val="00210739"/>
    <w:rsid w:val="00224FAC"/>
    <w:rsid w:val="00225D1E"/>
    <w:rsid w:val="00290D69"/>
    <w:rsid w:val="002A2DC9"/>
    <w:rsid w:val="002A69AC"/>
    <w:rsid w:val="002C7A73"/>
    <w:rsid w:val="003328E6"/>
    <w:rsid w:val="00355EF1"/>
    <w:rsid w:val="00381BF3"/>
    <w:rsid w:val="00382969"/>
    <w:rsid w:val="003B32DE"/>
    <w:rsid w:val="003D5146"/>
    <w:rsid w:val="00410B45"/>
    <w:rsid w:val="004269EC"/>
    <w:rsid w:val="004615DB"/>
    <w:rsid w:val="004A0577"/>
    <w:rsid w:val="004E2849"/>
    <w:rsid w:val="00517671"/>
    <w:rsid w:val="00520041"/>
    <w:rsid w:val="00525417"/>
    <w:rsid w:val="00593343"/>
    <w:rsid w:val="005A539D"/>
    <w:rsid w:val="005C561E"/>
    <w:rsid w:val="00611750"/>
    <w:rsid w:val="0065196C"/>
    <w:rsid w:val="0065793E"/>
    <w:rsid w:val="00690432"/>
    <w:rsid w:val="0069687A"/>
    <w:rsid w:val="006A5CEA"/>
    <w:rsid w:val="006F3795"/>
    <w:rsid w:val="007231B4"/>
    <w:rsid w:val="00743341"/>
    <w:rsid w:val="00752C79"/>
    <w:rsid w:val="007732C8"/>
    <w:rsid w:val="0077697C"/>
    <w:rsid w:val="007C2A06"/>
    <w:rsid w:val="007D79C2"/>
    <w:rsid w:val="007E6801"/>
    <w:rsid w:val="007F2F84"/>
    <w:rsid w:val="00813020"/>
    <w:rsid w:val="00846465"/>
    <w:rsid w:val="00875343"/>
    <w:rsid w:val="00885928"/>
    <w:rsid w:val="008D523B"/>
    <w:rsid w:val="008D6963"/>
    <w:rsid w:val="00915A75"/>
    <w:rsid w:val="00921336"/>
    <w:rsid w:val="0092411B"/>
    <w:rsid w:val="00924EC3"/>
    <w:rsid w:val="00925E1B"/>
    <w:rsid w:val="009402A2"/>
    <w:rsid w:val="00945DE7"/>
    <w:rsid w:val="00956499"/>
    <w:rsid w:val="00A023B1"/>
    <w:rsid w:val="00A02C9F"/>
    <w:rsid w:val="00A20DA4"/>
    <w:rsid w:val="00A66605"/>
    <w:rsid w:val="00A74165"/>
    <w:rsid w:val="00A806F3"/>
    <w:rsid w:val="00A80FB2"/>
    <w:rsid w:val="00AB1557"/>
    <w:rsid w:val="00B10510"/>
    <w:rsid w:val="00B25984"/>
    <w:rsid w:val="00B64627"/>
    <w:rsid w:val="00B84F25"/>
    <w:rsid w:val="00BD499B"/>
    <w:rsid w:val="00BF5A47"/>
    <w:rsid w:val="00BF6547"/>
    <w:rsid w:val="00C17D91"/>
    <w:rsid w:val="00C22111"/>
    <w:rsid w:val="00C9640E"/>
    <w:rsid w:val="00CA0B35"/>
    <w:rsid w:val="00CF74FB"/>
    <w:rsid w:val="00D10055"/>
    <w:rsid w:val="00D123BC"/>
    <w:rsid w:val="00D63A22"/>
    <w:rsid w:val="00D811BF"/>
    <w:rsid w:val="00D86680"/>
    <w:rsid w:val="00DB4B1E"/>
    <w:rsid w:val="00DC1119"/>
    <w:rsid w:val="00DC4EDD"/>
    <w:rsid w:val="00DC67E2"/>
    <w:rsid w:val="00DD37C6"/>
    <w:rsid w:val="00DD7842"/>
    <w:rsid w:val="00DF6080"/>
    <w:rsid w:val="00E06F87"/>
    <w:rsid w:val="00E517BF"/>
    <w:rsid w:val="00E61087"/>
    <w:rsid w:val="00E76CBB"/>
    <w:rsid w:val="00E83509"/>
    <w:rsid w:val="00E920E6"/>
    <w:rsid w:val="00EA58CA"/>
    <w:rsid w:val="00ED3E61"/>
    <w:rsid w:val="00F218B6"/>
    <w:rsid w:val="00FB6F2E"/>
    <w:rsid w:val="00FE120B"/>
    <w:rsid w:val="00FE6866"/>
    <w:rsid w:val="00FE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3442"/>
  <w15:chartTrackingRefBased/>
  <w15:docId w15:val="{37D17A9F-2A64-4536-8E26-7923E535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12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D69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69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69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69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696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6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1258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TuSoft</dc:creator>
  <cp:keywords/>
  <dc:description/>
  <cp:lastModifiedBy>TuSoft</cp:lastModifiedBy>
  <cp:revision>26</cp:revision>
  <dcterms:created xsi:type="dcterms:W3CDTF">2016-06-14T17:25:00Z</dcterms:created>
  <dcterms:modified xsi:type="dcterms:W3CDTF">2016-06-15T12:39:00Z</dcterms:modified>
</cp:coreProperties>
</file>